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jc w:val="center"/>
        <w:rPr>
          <w:rFonts w:ascii="黑体" w:eastAsia="黑体" w:cs="Times New Roman"/>
          <w:snapToGrid w:val="0"/>
          <w:kern w:val="0"/>
          <w:sz w:val="44"/>
          <w:szCs w:val="44"/>
          <w:shd w:val="clear" w:color="auto" w:fill="FFFFFF"/>
        </w:rPr>
      </w:pPr>
      <w:r>
        <w:rPr>
          <w:rFonts w:ascii="黑体" w:eastAsia="黑体" w:cs="Times New Roman" w:hint="eastAsia"/>
          <w:snapToGrid w:val="0"/>
          <w:kern w:val="0"/>
          <w:sz w:val="44"/>
          <w:szCs w:val="44"/>
          <w:shd w:val="clear" w:color="auto" w:fill="FFFFFF"/>
        </w:rPr>
        <w:t>关于南京市</w:t>
      </w:r>
      <w:r>
        <w:rPr>
          <w:rFonts w:ascii="黑体" w:eastAsia="黑体" w:cs="Times New Roman"/>
          <w:snapToGrid w:val="0"/>
          <w:kern w:val="0"/>
          <w:sz w:val="44"/>
          <w:szCs w:val="44"/>
          <w:shd w:val="clear" w:color="auto" w:fill="FFFFFF"/>
        </w:rPr>
        <w:t>2025</w:t>
      </w:r>
      <w:r>
        <w:rPr>
          <w:rFonts w:ascii="黑体" w:eastAsia="黑体" w:cs="Times New Roman" w:hint="eastAsia"/>
          <w:snapToGrid w:val="0"/>
          <w:kern w:val="0"/>
          <w:sz w:val="44"/>
          <w:szCs w:val="44"/>
          <w:shd w:val="clear" w:color="auto" w:fill="FFFFFF"/>
        </w:rPr>
        <w:t>年第</w:t>
      </w:r>
      <w:r>
        <w:rPr>
          <w:rFonts w:ascii="黑体" w:eastAsia="黑体" w:cs="微软雅黑" w:hint="eastAsia"/>
          <w:snapToGrid w:val="0"/>
          <w:kern w:val="0"/>
          <w:sz w:val="44"/>
          <w:szCs w:val="44"/>
          <w:shd w:val="clear" w:color="auto" w:fill="FFFFFF"/>
        </w:rPr>
        <w:t>四</w:t>
      </w:r>
      <w:r>
        <w:rPr>
          <w:rFonts w:ascii="黑体" w:eastAsia="黑体" w:cs="Times New Roman" w:hint="eastAsia"/>
          <w:snapToGrid w:val="0"/>
          <w:kern w:val="0"/>
          <w:sz w:val="44"/>
          <w:szCs w:val="44"/>
          <w:shd w:val="clear" w:color="auto" w:fill="FFFFFF"/>
        </w:rPr>
        <w:t>批拟新增定点</w:t>
      </w:r>
    </w:p>
    <w:p>
      <w:pPr>
        <w:spacing w:line="560" w:lineRule="exact"/>
        <w:jc w:val="center"/>
        <w:rPr>
          <w:rFonts w:ascii="黑体" w:eastAsia="黑体" w:cs="Times New Roman"/>
          <w:color w:val="FF0000"/>
          <w:sz w:val="90"/>
          <w:szCs w:val="90"/>
        </w:rPr>
      </w:pPr>
      <w:r>
        <w:rPr>
          <w:rFonts w:ascii="黑体" w:eastAsia="黑体" w:cs="Times New Roman" w:hint="eastAsia"/>
          <w:snapToGrid w:val="0"/>
          <w:kern w:val="0"/>
          <w:sz w:val="44"/>
          <w:szCs w:val="44"/>
          <w:shd w:val="clear" w:color="auto" w:fill="FFFFFF"/>
        </w:rPr>
        <w:t>医药机构名单公示</w:t>
      </w:r>
    </w:p>
    <w:p>
      <w:pPr>
        <w:widowControl/>
        <w:spacing w:line="560" w:lineRule="exact"/>
        <w:jc w:val="left"/>
        <w:rPr>
          <w:rFonts w:ascii="Times New Roman" w:eastAsia="仿宋" w:cs="Times New Roman" w:hAnsi="Times New Roman"/>
          <w:b/>
          <w:snapToGrid w:val="0"/>
          <w:kern w:val="0"/>
          <w:sz w:val="30"/>
          <w:szCs w:val="30"/>
        </w:rPr>
      </w:pPr>
    </w:p>
    <w:p>
      <w:pPr>
        <w:widowControl/>
        <w:spacing w:line="560" w:lineRule="exact"/>
        <w:ind w:firstLineChars="200" w:firstLine="640"/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z w:val="32"/>
          <w:szCs w:val="32"/>
        </w:rPr>
        <w:t>根据《关于转发贯彻</w:t>
      </w:r>
      <w:r>
        <w:rPr>
          <w:rFonts w:ascii="Times New Roman" w:eastAsia="仿宋_GB2312" w:cs="Times New Roman" w:hAnsi="Times New Roman"/>
          <w:sz w:val="32"/>
          <w:szCs w:val="32"/>
        </w:rPr>
        <w:t>&lt;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江苏省医疗机构医疗保障定点管理实施细则</w:t>
      </w:r>
      <w:r>
        <w:rPr>
          <w:rFonts w:ascii="Times New Roman" w:eastAsia="仿宋_GB2312" w:cs="Times New Roman" w:hAnsi="Times New Roman"/>
          <w:sz w:val="32"/>
          <w:szCs w:val="32"/>
        </w:rPr>
        <w:t>&gt;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的通知》（宁医发〔</w:t>
      </w:r>
      <w:r>
        <w:rPr>
          <w:rFonts w:ascii="Times New Roman" w:eastAsia="仿宋_GB2312" w:cs="Times New Roman" w:hAnsi="Times New Roman"/>
          <w:sz w:val="32"/>
          <w:szCs w:val="32"/>
        </w:rPr>
        <w:t>2024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〕</w:t>
      </w:r>
      <w:r>
        <w:rPr>
          <w:rFonts w:ascii="Times New Roman" w:eastAsia="仿宋_GB2312" w:cs="Times New Roman" w:hAnsi="Times New Roman"/>
          <w:sz w:val="32"/>
          <w:szCs w:val="32"/>
        </w:rPr>
        <w:t>2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号）《关于进一步规范医药机构医疗保障协议定点工作的通知》（宁医险管〔</w:t>
      </w:r>
      <w:r>
        <w:rPr>
          <w:rFonts w:ascii="Times New Roman" w:eastAsia="仿宋_GB2312" w:cs="Times New Roman" w:hAnsi="Times New Roman"/>
          <w:sz w:val="32"/>
          <w:szCs w:val="32"/>
        </w:rPr>
        <w:t>2025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〕</w:t>
      </w:r>
      <w:r>
        <w:rPr>
          <w:rFonts w:ascii="Times New Roman" w:eastAsia="仿宋_GB2312" w:cs="Times New Roman" w:hAnsi="Times New Roman"/>
          <w:sz w:val="32"/>
          <w:szCs w:val="32"/>
        </w:rPr>
        <w:t>1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号）等文件要求，经组织评估审核，拟将南京星河口腔诊所等</w:t>
      </w:r>
      <w:r>
        <w:rPr>
          <w:rFonts w:ascii="Times New Roman" w:eastAsia="仿宋_GB2312" w:cs="Times New Roman" w:hAnsi="Times New Roman"/>
          <w:sz w:val="32"/>
          <w:szCs w:val="32"/>
        </w:rPr>
        <w:t>10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家医药机构纳入医保定点管理，现予以社会公示。公示时间为</w:t>
      </w:r>
      <w:r>
        <w:rPr>
          <w:rFonts w:ascii="Times New Roman" w:eastAsia="仿宋_GB2312" w:cs="Times New Roman" w:hAnsi="Times New Roman"/>
          <w:sz w:val="32"/>
          <w:szCs w:val="32"/>
        </w:rPr>
        <w:t>2025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年</w:t>
      </w:r>
      <w:r>
        <w:rPr>
          <w:rFonts w:ascii="Times New Roman" w:eastAsia="仿宋_GB2312" w:cs="Times New Roman" w:hAnsi="Times New Roman"/>
          <w:sz w:val="32"/>
          <w:szCs w:val="32"/>
        </w:rPr>
        <w:t>10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月</w:t>
      </w:r>
      <w:r>
        <w:rPr>
          <w:rFonts w:ascii="Times New Roman" w:eastAsia="仿宋_GB2312" w:cs="Times New Roman" w:hAnsi="Times New Roman"/>
          <w:sz w:val="32"/>
          <w:szCs w:val="32"/>
        </w:rPr>
        <w:t>20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日至</w:t>
      </w:r>
      <w:r>
        <w:rPr>
          <w:rFonts w:ascii="Times New Roman" w:eastAsia="仿宋_GB2312" w:cs="Times New Roman" w:hAnsi="Times New Roman"/>
          <w:sz w:val="32"/>
          <w:szCs w:val="32"/>
        </w:rPr>
        <w:t>10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月</w:t>
      </w:r>
      <w:r>
        <w:rPr>
          <w:rFonts w:ascii="Times New Roman" w:eastAsia="仿宋_GB2312" w:cs="Times New Roman" w:hAnsi="Times New Roman"/>
          <w:sz w:val="32"/>
          <w:szCs w:val="32"/>
        </w:rPr>
        <w:t>24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日。社会各界人士如对公示名单有异议，可向南京市医疗保障局反映。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监督电话：</w:t>
      </w:r>
      <w:r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  <w:t>025-68788592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地址：南京市江东中路</w:t>
      </w:r>
      <w:r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  <w:t>265</w:t>
      </w: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号新城大厦</w:t>
      </w:r>
      <w:r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  <w:t>C</w:t>
      </w: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座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邮编：</w:t>
      </w:r>
      <w:r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  <w:t>210000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snapToGrid w:val="0"/>
          <w:kern w:val="0"/>
          <w:sz w:val="32"/>
          <w:szCs w:val="32"/>
        </w:rPr>
      </w:pPr>
    </w:p>
    <w:p>
      <w:pPr>
        <w:spacing w:line="560" w:lineRule="exact"/>
        <w:ind w:leftChars="300" w:left="1430" w:hangingChars="250" w:hanging="800"/>
        <w:rPr>
          <w:rFonts w:ascii="Times New Roman" w:eastAsia="仿宋_GB2312" w:cs="Times New Roman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napToGrid w:val="0"/>
          <w:kern w:val="0"/>
          <w:sz w:val="32"/>
          <w:szCs w:val="32"/>
        </w:rPr>
        <w:t>附件：</w:t>
      </w:r>
      <w:r>
        <w:rPr>
          <w:rFonts w:ascii="Times New Roman" w:eastAsia="仿宋_GB2312" w:cs="Times New Roman" w:hAnsi="Times New Roman"/>
          <w:snapToGrid w:val="0"/>
          <w:spacing w:val="-10"/>
          <w:kern w:val="0"/>
          <w:sz w:val="32"/>
          <w:szCs w:val="32"/>
        </w:rPr>
        <w:t>2025</w:t>
      </w:r>
      <w:r>
        <w:rPr>
          <w:rFonts w:ascii="Times New Roman" w:eastAsia="仿宋_GB2312" w:cs="Times New Roman" w:hAnsi="Times New Roman" w:hint="eastAsia"/>
          <w:snapToGrid w:val="0"/>
          <w:spacing w:val="-10"/>
          <w:kern w:val="0"/>
          <w:sz w:val="32"/>
          <w:szCs w:val="32"/>
        </w:rPr>
        <w:t>年第四批申请基本医疗保险定点医药机构公示名单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widowControl/>
        <w:spacing w:line="560" w:lineRule="exact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widowControl/>
        <w:spacing w:line="560" w:lineRule="exact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widowControl/>
        <w:spacing w:line="560" w:lineRule="exact"/>
        <w:ind w:leftChars="2362" w:left="4960"/>
        <w:jc w:val="center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z w:val="32"/>
          <w:szCs w:val="32"/>
        </w:rPr>
        <w:t>南京市医疗保险管理中心</w:t>
      </w:r>
    </w:p>
    <w:p>
      <w:pPr>
        <w:spacing w:line="560" w:lineRule="exact"/>
        <w:ind w:leftChars="2362" w:left="4960"/>
        <w:jc w:val="center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2025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年</w:t>
      </w:r>
      <w:r>
        <w:rPr>
          <w:rFonts w:ascii="Times New Roman" w:eastAsia="仿宋_GB2312" w:cs="Times New Roman" w:hAnsi="Times New Roman"/>
          <w:sz w:val="32"/>
          <w:szCs w:val="32"/>
        </w:rPr>
        <w:t>10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月</w:t>
      </w:r>
      <w:r>
        <w:rPr>
          <w:rFonts w:ascii="Times New Roman" w:eastAsia="仿宋_GB2312" w:cs="Times New Roman" w:hAnsi="Times New Roman"/>
          <w:sz w:val="32"/>
          <w:szCs w:val="32"/>
        </w:rPr>
        <w:t>16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日</w:t>
      </w:r>
      <w:r>
        <w:rPr>
          <w:rFonts w:ascii="Times New Roman" w:eastAsia="仿宋_GB2312" w:cs="Times New Roman" w:hAnsi="Times New Roman"/>
          <w:sz w:val="32"/>
          <w:szCs w:val="32"/>
        </w:rPr>
        <w:br w:type="page"/>
      </w:r>
    </w:p>
    <w:p>
      <w:pPr>
        <w:widowControl/>
        <w:jc w:val="left"/>
        <w:rPr>
          <w:rFonts w:ascii="Times New Roman" w:eastAsia="黑体" w:cs="Times New Roman" w:hAnsi="Times New Roman"/>
          <w:kern w:val="0"/>
          <w:sz w:val="32"/>
          <w:szCs w:val="32"/>
        </w:rPr>
        <w:sectPr>
          <w:footerReference w:type="default" r:id="rId2"/>
          <w:pgSz w:w="11906" w:h="16838"/>
          <w:pgMar w:top="2098" w:right="1588" w:bottom="1701" w:left="1588" w:header="851" w:footer="992" w:gutter="0"/>
          <w:pgNumType w:fmt="numberInDash"/>
          <w:docGrid w:type="lines" w:linePitch="312" w:charSpace="0"/>
        </w:sectPr>
      </w:pPr>
    </w:p>
    <w:p>
      <w:pPr>
        <w:spacing w:line="560" w:lineRule="exact"/>
        <w:jc w:val="lef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 w:hint="eastAsia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eastAsia="黑体" w:cs="Times New Roman"/>
          <w:snapToGrid w:val="0"/>
          <w:spacing w:val="-10"/>
          <w:kern w:val="0"/>
          <w:sz w:val="44"/>
          <w:szCs w:val="44"/>
        </w:rPr>
      </w:pPr>
      <w:r>
        <w:rPr>
          <w:rFonts w:ascii="黑体" w:eastAsia="黑体" w:cs="Times New Roman"/>
          <w:snapToGrid w:val="0"/>
          <w:spacing w:val="-10"/>
          <w:kern w:val="0"/>
          <w:sz w:val="44"/>
          <w:szCs w:val="44"/>
        </w:rPr>
        <w:t>2025</w:t>
      </w:r>
      <w:r>
        <w:rPr>
          <w:rFonts w:ascii="黑体" w:eastAsia="黑体" w:cs="Times New Roman" w:hint="eastAsia"/>
          <w:snapToGrid w:val="0"/>
          <w:spacing w:val="-10"/>
          <w:kern w:val="0"/>
          <w:sz w:val="44"/>
          <w:szCs w:val="44"/>
        </w:rPr>
        <w:t>年第四批申请基本医疗保险定点医药机构公示名单</w:t>
      </w:r>
    </w:p>
    <w:tbl>
      <w:tblPr>
        <w:jc w:val="center"/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46"/>
        <w:gridCol w:w="1175"/>
        <w:gridCol w:w="1961"/>
        <w:gridCol w:w="2610"/>
        <w:gridCol w:w="1852"/>
        <w:gridCol w:w="2005"/>
        <w:gridCol w:w="1941"/>
        <w:gridCol w:w="1247"/>
        <w:gridCol w:w="1108"/>
      </w:tblGrid>
      <w:tr>
        <w:trPr>
          <w:cantSplit/>
          <w:trHeight w:val="855"/>
          <w:tblHeader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 w:hAnsi="Times New Roman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 w:hAnsi="Times New Roman" w:hint="eastAsia"/>
                <w:bCs/>
                <w:kern w:val="0"/>
                <w:sz w:val="24"/>
                <w:szCs w:val="24"/>
              </w:rPr>
              <w:t>机构性质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 w:hAnsi="Times New Roman" w:hint="eastAsia"/>
                <w:bCs/>
                <w:kern w:val="0"/>
                <w:sz w:val="24"/>
                <w:szCs w:val="24"/>
              </w:rPr>
              <w:t>区划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 w:hAnsi="Times New Roman" w:hint="eastAsia"/>
                <w:bCs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 w:hAnsi="Times New Roman" w:hint="eastAsia"/>
                <w:bCs/>
                <w:kern w:val="0"/>
                <w:sz w:val="24"/>
                <w:szCs w:val="24"/>
              </w:rPr>
              <w:t>机构地址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 w:hAnsi="Times New Roman" w:hint="eastAsia"/>
                <w:bCs/>
                <w:kern w:val="0"/>
                <w:sz w:val="24"/>
                <w:szCs w:val="24"/>
              </w:rPr>
              <w:t>执业时间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 w:hAnsi="Times New Roman" w:hint="eastAsia"/>
                <w:bCs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 w:hAnsi="Times New Roman" w:hint="eastAsia"/>
                <w:bCs/>
                <w:kern w:val="0"/>
                <w:sz w:val="24"/>
                <w:szCs w:val="24"/>
              </w:rPr>
              <w:t>现场评估时间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 w:hAnsi="Times New Roman" w:hint="eastAsia"/>
                <w:bCs/>
                <w:kern w:val="0"/>
                <w:sz w:val="24"/>
                <w:szCs w:val="24"/>
              </w:rPr>
              <w:t>实测面积（平方米）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黑体" w:cs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cs="Times New Roman" w:hAnsi="Times New Roman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rPr>
          <w:cantSplit/>
          <w:trHeight w:val="89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b/>
                <w:bCs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医疗机构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玄武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南京星河口腔诊所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江苏省南京市玄武区红山街道红山社区望山路</w:t>
            </w:r>
            <w:r>
              <w:rPr>
                <w:rStyle w:val="19"/>
                <w:rFonts w:ascii="仿宋_GB2312" w:eastAsia="仿宋_GB2312" w:cs="Times New Roman" w:hint="eastAsia"/>
                <w:sz w:val="22"/>
              </w:rPr>
              <w:t>19-41</w:t>
            </w:r>
            <w:r>
              <w:rPr>
                <w:rStyle w:val="18"/>
                <w:rFonts w:ascii="仿宋_GB2312" w:eastAsia="仿宋_GB2312" w:cs="Times New Roman"/>
                <w:sz w:val="22"/>
              </w:rPr>
              <w:t>号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2025年5月13日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2025年9月3日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2025年9月26日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202.38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lef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cantSplit/>
          <w:trHeight w:val="89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医疗机构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栖霞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南京栖霞宏善护理院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江苏省南京市栖霞区燕子矶街道下庙村社区万春路一号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2025年3月24日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2025年9月1日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2025年9月26日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2320.72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lef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cantSplit/>
          <w:trHeight w:val="89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医疗机构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秦淮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南京王山中医医院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江苏省南京市秦淮区光华路街道庆华社区光华路156号1-2层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2023年9月1日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2025年9月3日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2025年9月25日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1137.32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lef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cantSplit/>
          <w:trHeight w:val="89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医疗机构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溧水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南京溧康诊所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江苏省南京市溧水区开发区崇贤社区柘塘街道徐母塘路98号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2024年12月16日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2025年9月3日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2025年9月26日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240.00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lef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cantSplit/>
          <w:trHeight w:val="89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零售药店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玄武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北京同仁堂南京药店有限责任公司南京珠江路店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江苏省南京市玄武区新街口街道香铺营社区珠江路348号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2024年8月29日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2025年9月3日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2025年9月26日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84.48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left"/>
              <w:rPr>
                <w:rFonts w:ascii="Times New Roman" w:eastAsia="仿宋_GB2312" w:cs="Times New Roman" w:hAnsi="Times New Roman"/>
                <w:szCs w:val="21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cantSplit/>
          <w:trHeight w:val="89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零售药店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建邺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江苏润天医药连锁药房有限公司省第二中医院药店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江苏省南京市建邺区南苑街道话园社区南湖路23号江苏省第二中医院病房综合楼北侧药店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2025年2月19日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2025年9月3日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2025年9月25日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104.90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left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89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零售药店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江宁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南京康杰药房有限公司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江苏省南京市江宁区禄口街道曹村曹村168号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2025年1月27日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2025年9月1日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2025年9月24日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85.00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left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89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零售药店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溧水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南京浩晟嘉伦大药房有限公司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江苏省南京市溧水区开发区长寿东路</w:t>
            </w:r>
            <w:r>
              <w:rPr>
                <w:rStyle w:val="19"/>
                <w:rFonts w:ascii="仿宋_GB2312" w:eastAsia="仿宋_GB2312" w:cs="Times New Roman" w:hint="eastAsia"/>
                <w:sz w:val="22"/>
              </w:rPr>
              <w:t>89</w:t>
            </w:r>
            <w:r>
              <w:rPr>
                <w:rStyle w:val="18"/>
                <w:rFonts w:ascii="仿宋_GB2312" w:eastAsia="仿宋_GB2312" w:cs="Times New Roman"/>
                <w:sz w:val="22"/>
              </w:rPr>
              <w:t>号</w:t>
            </w:r>
            <w:bookmarkStart w:id="0" w:name="_GoBack"/>
            <w:bookmarkEnd w:id="0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2025年2月21日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2025年9月1日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2025年9月26日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84.00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left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89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零售药店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六合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北京同仁堂南京药店有限责任公司六合延安路分店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江苏省南京市六合区雄州街道天一社区延安路21号(一层)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2024年8月22日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2025年9月3日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2025年9月24日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85.00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left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89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零售药店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高淳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鸿霖健康药房（南京）有限公司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2"/>
              </w:rPr>
              <w:t>江苏省南京市高淳区淳溪镇镇北路</w:t>
            </w:r>
            <w:r>
              <w:rPr>
                <w:rStyle w:val="20"/>
                <w:rFonts w:cs="Times New Roman"/>
                <w:sz w:val="22"/>
              </w:rPr>
              <w:t>26号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2024年12月5日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2025年9月3日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2025年9月26日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0"/>
                <w:szCs w:val="20"/>
              </w:rPr>
              <w:t>158.00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left"/>
              <w:rPr>
                <w:rFonts w:hint="eastAsia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DejaVu San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-239988750"/>
      <w:docPartObj>
        <w:docPartGallery w:val="Page Numbers (Bottom of Page)"/>
        <w:docPartUnique/>
      </w:docPartObj>
    </w:sdtPr>
    <w:sdtContent>
      <w:p>
        <w:pPr>
          <w:pStyle w:val="15"/>
          <w:tabs>
            <w:tab w:val="center" w:pos="4153"/>
            <w:tab w:val="right" w:pos="8306"/>
          </w:tabs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2 -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15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Balloon Text"/>
    <w:basedOn w:val="0"/>
    <w:rPr>
      <w:sz w:val="18"/>
      <w:szCs w:val="18"/>
    </w:rPr>
  </w:style>
  <w:style w:type="character" w:customStyle="1" w:styleId="18">
    <w:name w:val="font31"/>
    <w:basedOn w:val="10"/>
    <w:rPr>
      <w:rFonts w:ascii="等线" w:eastAsia="等线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19">
    <w:name w:val="font41"/>
    <w:basedOn w:val="10"/>
    <w:rPr>
      <w:rFonts w:ascii="Arial" w:cs="Arial" w:hAnsi="Arial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20">
    <w:name w:val="font71"/>
    <w:basedOn w:val="10"/>
    <w:rPr>
      <w:rFonts w:ascii="仿宋_GB2312" w:eastAsia="仿宋_GB2312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Yozo_Office27021597764231179</Application>
  <Pages>3</Pages>
  <Words>968</Words>
  <Characters>1190</Characters>
  <Lines>165</Lines>
  <Paragraphs>111</Paragraphs>
  <CharactersWithSpaces>1194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徐文莉</dc:creator>
  <cp:lastModifiedBy>casic</cp:lastModifiedBy>
  <cp:revision>4</cp:revision>
  <cp:lastPrinted>2025-10-16T09:48:00Z</cp:lastPrinted>
  <dcterms:created xsi:type="dcterms:W3CDTF">2025-09-18T07:46:00Z</dcterms:created>
  <dcterms:modified xsi:type="dcterms:W3CDTF">2025-12-12T06:54:50Z</dcterms:modified>
</cp:coreProperties>
</file>